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631.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00"/>
        <w:gridCol w:w="2700"/>
        <w:gridCol w:w="6331"/>
        <w:tblGridChange w:id="0">
          <w:tblGrid>
            <w:gridCol w:w="600"/>
            <w:gridCol w:w="2700"/>
            <w:gridCol w:w="6331"/>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 Festival Management</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10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Entry Forms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Entries must be submitted on the entry form supplied</w:t>
            </w:r>
            <w:r w:rsidDel="00000000" w:rsidR="00000000" w:rsidRPr="00000000">
              <w:rPr>
                <w:rFonts w:ascii="Arial" w:cs="Arial" w:eastAsia="Arial" w:hAnsi="Arial"/>
                <w:sz w:val="22"/>
                <w:szCs w:val="22"/>
                <w:rtl w:val="0"/>
              </w:rPr>
              <w:t xml:space="preserve"> and sent 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MADF at the address shown on the form, by the published closing date, along with an original version of the script in the version it is to be performed or, in the case of improvisations, a written synopsis.</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A2</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Scripts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Only original copies of scripts are accepted. Photocopies are only acceptable with the written permission of the publisher or if they are new unpublished plays with the permission of the author.</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Entry Fee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entry fee must accompany the entry form and is non-refundable.</w:t>
            </w:r>
          </w:p>
        </w:tc>
      </w:tr>
      <w:tr>
        <w:trPr>
          <w:trHeight w:val="64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A4</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Eligibility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plays must comply with the All-England Theatre Festival (AETF) rules (see </w:t>
            </w:r>
            <w:hyperlink r:id="rId5">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www.aetf.org.uk</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tc>
      </w:tr>
      <w:tr>
        <w:trPr>
          <w:trHeight w:val="1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Licence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play in copyright may be performed without production of its Performance Licence, with written permission for any cuts or alterations. This is to be presented to the </w:t>
            </w:r>
            <w:r w:rsidDel="00000000" w:rsidR="00000000" w:rsidRPr="00000000">
              <w:rPr>
                <w:rFonts w:ascii="Arial" w:cs="Arial" w:eastAsia="Arial" w:hAnsi="Arial"/>
                <w:sz w:val="22"/>
                <w:szCs w:val="22"/>
                <w:rtl w:val="0"/>
              </w:rPr>
              <w:t xml:space="preserve">Festival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Stage Management Team on the day of the play’s technical rehearsal and will be retained by the theatr</w:t>
            </w:r>
            <w:r w:rsidDel="00000000" w:rsidR="00000000" w:rsidRPr="00000000">
              <w:rPr>
                <w:rFonts w:ascii="Arial" w:cs="Arial" w:eastAsia="Arial" w:hAnsi="Arial"/>
                <w:sz w:val="22"/>
                <w:szCs w:val="22"/>
                <w:rtl w:val="0"/>
              </w:rPr>
              <w:t xml:space="preserve">e until after the performance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sz w:val="22"/>
                <w:szCs w:val="22"/>
                <w:rtl w:val="0"/>
              </w:rPr>
              <w:t xml:space="preserve">Neither the technical rehearsal or the performance can proceed without a valid licence.</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A6</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Prior Performance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production which has previously been entered into </w:t>
            </w:r>
            <w:r w:rsidDel="00000000" w:rsidR="00000000" w:rsidRPr="00000000">
              <w:rPr>
                <w:rFonts w:ascii="Arial" w:cs="Arial" w:eastAsia="Arial" w:hAnsi="Arial"/>
                <w:sz w:val="22"/>
                <w:szCs w:val="22"/>
                <w:rtl w:val="0"/>
              </w:rPr>
              <w:t xml:space="preserve">the MADF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One Act Play Festival within the last three years is not eligible for entry.</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53.0" w:type="dxa"/>
              <w:bottom w:w="0.0" w:type="dxa"/>
              <w:right w:w="153.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AETF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Teams must indicate on the entry form whether they wish to enter the AETF competition rounds should they be winners of the MADF festival.</w:t>
            </w:r>
          </w:p>
        </w:tc>
      </w:tr>
      <w:tr>
        <w:trPr>
          <w:trHeight w:val="176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A8</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Adjudication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Adjudicator will use the following marking system laid down by the Guild of Drama Adjudicators (GoDA):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40 marks - Acting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35 marks - Production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15 marks - Stage Presentation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10 marks - Dramatic Achievement (Originality, Endeavour, Attainment)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Marks will be disclosed to individual teams only.</w:t>
            </w:r>
          </w:p>
        </w:tc>
      </w:tr>
      <w:tr>
        <w:trPr>
          <w:trHeight w:val="1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53.0" w:type="dxa"/>
              <w:bottom w:w="0.0" w:type="dxa"/>
              <w:right w:w="153.0" w:type="dxa"/>
            </w:tcMar>
            <w:vAlign w:val="cente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Festival will be held in two sections: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Youth Section (age 19 and under) and an Adult Section.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winners in the Youth Section will be selected following the final adjudication of the Youth performances.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winners in the Adult Section will be selected following the final adjudication on the final night of the festival.</w:t>
            </w:r>
          </w:p>
        </w:tc>
      </w:tr>
      <w:tr>
        <w:trPr>
          <w:trHeight w:val="104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A10</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Timing will include any time spent changing scenes or used to set mood either using the cast or with music. Timing will start from</w:t>
            </w:r>
            <w:r w:rsidDel="00000000" w:rsidR="00000000" w:rsidRPr="00000000">
              <w:rPr>
                <w:rFonts w:ascii="Arial" w:cs="Arial" w:eastAsia="Arial" w:hAnsi="Arial"/>
                <w:sz w:val="22"/>
                <w:szCs w:val="22"/>
                <w:rtl w:val="0"/>
              </w:rPr>
              <w:t xml:space="preserve"> the first cue as discussed with the Festival Stage Management team prior to performance.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Curtain calls are not permitted.</w:t>
            </w:r>
          </w:p>
        </w:tc>
      </w:tr>
      <w:tr>
        <w:trPr>
          <w:trHeight w:val="1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Penalties: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Penalties for failing to keep within times for the performance, setting and striking are: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 to 1 minute – 1 mark;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 to 2 minutes – 3 marks;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 to 3 minutes – 6 marks;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 to 4 minutes – 10 marks;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Up to 5 minutes – 15 marks;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Over 5 minutes – Disqualification.</w:t>
            </w:r>
          </w:p>
        </w:tc>
      </w:tr>
      <w:tr>
        <w:trPr>
          <w:trHeight w:val="110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A12</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Written adjudications can be arranged for teams provided a written request is placed with the Festival Organiser at </w:t>
            </w:r>
            <w:hyperlink r:id="rId6">
              <w:r w:rsidDel="00000000" w:rsidR="00000000" w:rsidRPr="00000000">
                <w:rPr>
                  <w:rFonts w:ascii="Arial" w:cs="Arial" w:eastAsia="Arial" w:hAnsi="Arial"/>
                  <w:i w:val="0"/>
                  <w:smallCaps w:val="0"/>
                  <w:strike w:val="0"/>
                  <w:color w:val="0563c1"/>
                  <w:sz w:val="22"/>
                  <w:szCs w:val="22"/>
                  <w:u w:val="single"/>
                  <w:shd w:fill="auto" w:val="clear"/>
                  <w:vertAlign w:val="baseline"/>
                  <w:rtl w:val="0"/>
                </w:rPr>
                <w:t xml:space="preserve">oneact@madf.im</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 advance.  The adjudicator will make a charge for this in accordance with the requirement of GoDA, and this charge will be passed to the competin</w:t>
            </w:r>
            <w:r w:rsidDel="00000000" w:rsidR="00000000" w:rsidRPr="00000000">
              <w:rPr>
                <w:rFonts w:ascii="Arial" w:cs="Arial" w:eastAsia="Arial" w:hAnsi="Arial"/>
                <w:sz w:val="22"/>
                <w:szCs w:val="22"/>
                <w:rtl w:val="0"/>
              </w:rPr>
              <w:t xml:space="preserve">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team.</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Adjudicator’s decision is final.</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A14</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Festival Programme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MADF will produce the Festival Programme.  Teams must submit a written synopsis and cast list </w:t>
            </w:r>
            <w:r w:rsidDel="00000000" w:rsidR="00000000" w:rsidRPr="00000000">
              <w:rPr>
                <w:rFonts w:ascii="Arial" w:cs="Arial" w:eastAsia="Arial" w:hAnsi="Arial"/>
                <w:sz w:val="22"/>
                <w:szCs w:val="22"/>
                <w:rtl w:val="0"/>
              </w:rPr>
              <w:t xml:space="preserve">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w:t>
            </w:r>
            <w:r w:rsidDel="00000000" w:rsidR="00000000" w:rsidRPr="00000000">
              <w:rPr>
                <w:rFonts w:ascii="Arial" w:cs="Arial" w:eastAsia="Arial" w:hAnsi="Arial"/>
                <w:sz w:val="22"/>
                <w:szCs w:val="22"/>
                <w:rtl w:val="0"/>
              </w:rPr>
              <w:t xml:space="preserve">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entry form. </w:t>
            </w:r>
          </w:p>
        </w:tc>
      </w:tr>
      <w:tr>
        <w:trPr>
          <w:trHeight w:val="8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Festival starts at 7:00pm each evening.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Youth Night(s) to be confirmed.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team opening each evening’s performances must be set-up and ready to start by 6:20pm. </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A16</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Effects Copyright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Any copyright recorded speech, music, songs, projection of film or TV material can be used as long as proof of permission is produced.</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 Venue Management</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1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Protection Policy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MADF operate a Child Protection Policy for all persons aged 16 or under who is either performing or backstage at a MADF Event</w:t>
            </w:r>
            <w:r w:rsidDel="00000000" w:rsidR="00000000" w:rsidRPr="00000000">
              <w:rPr>
                <w:rFonts w:ascii="Arial" w:cs="Arial" w:eastAsia="Arial" w:hAnsi="Arial"/>
                <w:sz w:val="22"/>
                <w:szCs w:val="22"/>
                <w:rtl w:val="0"/>
              </w:rPr>
              <w:t xml:space="preserve">.   P</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lease complete our Child Protection Policy document, to be found on the MADF website, and pass it to the </w:t>
            </w:r>
            <w:r w:rsidDel="00000000" w:rsidR="00000000" w:rsidRPr="00000000">
              <w:rPr>
                <w:rFonts w:ascii="Arial" w:cs="Arial" w:eastAsia="Arial" w:hAnsi="Arial"/>
                <w:sz w:val="22"/>
                <w:szCs w:val="22"/>
                <w:rtl w:val="0"/>
              </w:rPr>
              <w:t xml:space="preserve">Festival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Stage Management Team at your tech rehearsal.</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B2</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&amp; Safety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Teams must comply at all times with Health &amp; Safety legislation</w:t>
            </w:r>
            <w:r w:rsidDel="00000000" w:rsidR="00000000" w:rsidRPr="00000000">
              <w:rPr>
                <w:rFonts w:ascii="Arial" w:cs="Arial" w:eastAsia="Arial" w:hAnsi="Arial"/>
                <w:sz w:val="22"/>
                <w:szCs w:val="22"/>
                <w:rtl w:val="0"/>
              </w:rPr>
              <w:t xml:space="preserve">, in particular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use of special equipment or effects such as pyrotechnics, use of naked flames, pistol shots, use of knives etc.  The </w:t>
            </w:r>
            <w:r w:rsidDel="00000000" w:rsidR="00000000" w:rsidRPr="00000000">
              <w:rPr>
                <w:rFonts w:ascii="Arial" w:cs="Arial" w:eastAsia="Arial" w:hAnsi="Arial"/>
                <w:sz w:val="22"/>
                <w:szCs w:val="22"/>
                <w:rtl w:val="0"/>
              </w:rPr>
              <w:t xml:space="preserve">Festival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Stage Management Team can advise on these points.</w:t>
            </w:r>
          </w:p>
        </w:tc>
      </w:tr>
      <w:tr>
        <w:trPr>
          <w:trHeight w:val="1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Property, Valuables &amp; Injury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responsibility for loss or damage of personal property of competing teams or any other properties or material they may bring with them will be accepted by MADF, nor will they hold themselves responsible for any injuries sustained by the members of competing teams during the festival. Any damage to any props and/or equipment supplied by MADF or King’s Court Theatre will be charged to the team. </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B4</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Backstage Storage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Each team will be assigned a backstage storage area compris</w:t>
            </w:r>
            <w:r w:rsidDel="00000000" w:rsidR="00000000" w:rsidRPr="00000000">
              <w:rPr>
                <w:rFonts w:ascii="Arial" w:cs="Arial" w:eastAsia="Arial" w:hAnsi="Arial"/>
                <w:sz w:val="22"/>
                <w:szCs w:val="22"/>
                <w:rtl w:val="0"/>
              </w:rPr>
              <w:t xml:space="preserve">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a 2.5 metre square for your day of performance, allowing you to bring your </w:t>
            </w:r>
            <w:r w:rsidDel="00000000" w:rsidR="00000000" w:rsidRPr="00000000">
              <w:rPr>
                <w:rFonts w:ascii="Arial" w:cs="Arial" w:eastAsia="Arial" w:hAnsi="Arial"/>
                <w:sz w:val="22"/>
                <w:szCs w:val="22"/>
                <w:rtl w:val="0"/>
              </w:rPr>
              <w:t xml:space="preserve">set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the theatre from 6pm onwards. </w:t>
            </w:r>
          </w:p>
        </w:tc>
      </w:tr>
      <w:tr>
        <w:trPr>
          <w:trHeight w:val="11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Scenery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Scenery, all properties and any special technical equipment required for each production must be </w:t>
            </w:r>
            <w:r w:rsidDel="00000000" w:rsidR="00000000" w:rsidRPr="00000000">
              <w:rPr>
                <w:rFonts w:ascii="Arial" w:cs="Arial" w:eastAsia="Arial" w:hAnsi="Arial"/>
                <w:sz w:val="22"/>
                <w:szCs w:val="22"/>
                <w:rtl w:val="0"/>
              </w:rPr>
              <w:t xml:space="preserve">sourced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by the competing team.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Scenery must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screwed to the floor and Floor Markings for scenery must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be removed under any circumstance.</w:t>
            </w:r>
          </w:p>
        </w:tc>
      </w:tr>
      <w:tr>
        <w:trPr>
          <w:trHeight w:val="64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B6</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 testing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Fireproofing of all materials and scener</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PAT testing of all electrical equipment is the responsibility of the competing team.</w:t>
            </w:r>
          </w:p>
        </w:tc>
      </w:tr>
      <w:tr>
        <w:trPr>
          <w:trHeight w:val="1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Auditorium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members of visiting teams who wish to enter the auditorium for the performance must hold a valid ticket.  Passes will be available for members associated with the production at the discretion of the</w:t>
            </w:r>
            <w:r w:rsidDel="00000000" w:rsidR="00000000" w:rsidRPr="00000000">
              <w:rPr>
                <w:rFonts w:ascii="Arial" w:cs="Arial" w:eastAsia="Arial" w:hAnsi="Arial"/>
                <w:sz w:val="22"/>
                <w:szCs w:val="22"/>
                <w:rtl w:val="0"/>
              </w:rPr>
              <w:t xml:space="preserve"> Festival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Management Team.</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B8</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food or drinks are to be taken into the auditorium, with the exception of items required during the performance or for the adjudicator.</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B9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Venue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Teams must follow the terms and conditions in place at the venue.</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 - The Teams</w:t>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entered play must be a One Act Play or one act from a Full Length Play with at least 2 speaking parts.</w:t>
            </w:r>
          </w:p>
        </w:tc>
      </w:tr>
      <w:tr>
        <w:trPr>
          <w:trHeight w:val="26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C2</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actor may perform in more than one play entered in the festival.</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team may include a professional actor (someone whose main source of income is from acting).</w:t>
            </w:r>
          </w:p>
        </w:tc>
      </w:tr>
      <w:tr>
        <w:trPr>
          <w:trHeight w:val="52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C4</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team must offer a production which meets the timing requirement and is performed as per the script they provide for the Adjudicator.</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Technical Specs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technical specification and running list is to be provided for use during the performance by the </w:t>
            </w:r>
            <w:r w:rsidDel="00000000" w:rsidR="00000000" w:rsidRPr="00000000">
              <w:rPr>
                <w:rFonts w:ascii="Arial" w:cs="Arial" w:eastAsia="Arial" w:hAnsi="Arial"/>
                <w:sz w:val="22"/>
                <w:szCs w:val="22"/>
                <w:rtl w:val="0"/>
              </w:rPr>
              <w:t xml:space="preserve">Festival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Technical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Team.</w:t>
            </w:r>
          </w:p>
        </w:tc>
      </w:tr>
      <w:tr>
        <w:trPr>
          <w:trHeight w:val="94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C6</w:t>
            </w:r>
          </w:p>
        </w:tc>
        <w:tc>
          <w:tcPr>
            <w:tcBorders>
              <w:top w:color="000000" w:space="0" w:sz="4" w:val="single"/>
              <w:left w:color="000000" w:space="0" w:sz="4" w:val="single"/>
              <w:bottom w:color="000000" w:space="0" w:sz="4" w:val="single"/>
              <w:right w:color="000000" w:space="0" w:sz="4" w:val="single"/>
            </w:tcBorders>
            <w:shd w:fill="eeeeee" w:val="clear"/>
            <w:tcMar>
              <w:top w:w="0.0" w:type="dxa"/>
              <w:left w:w="153.0" w:type="dxa"/>
              <w:bottom w:w="0.0" w:type="dxa"/>
              <w:right w:w="153.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ehearsal 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00000000000341"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Teams will be allocated a 2 hour</w:t>
            </w:r>
            <w:r w:rsidDel="00000000" w:rsidR="00000000" w:rsidRPr="00000000">
              <w:rPr>
                <w:rFonts w:ascii="Arial" w:cs="Arial" w:eastAsia="Arial" w:hAnsi="Arial"/>
                <w:sz w:val="22"/>
                <w:szCs w:val="22"/>
                <w:rtl w:val="0"/>
              </w:rPr>
              <w:t xml:space="preserve"> technical rehearsal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the date and time of which will be arranged by the </w:t>
            </w:r>
            <w:r w:rsidDel="00000000" w:rsidR="00000000" w:rsidRPr="00000000">
              <w:rPr>
                <w:rFonts w:ascii="Arial" w:cs="Arial" w:eastAsia="Arial" w:hAnsi="Arial"/>
                <w:sz w:val="22"/>
                <w:szCs w:val="22"/>
                <w:rtl w:val="0"/>
              </w:rPr>
              <w:t xml:space="preserve">Festival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Stage Management Team.</w:t>
            </w:r>
            <w:r w:rsidDel="00000000" w:rsidR="00000000" w:rsidRPr="00000000">
              <w:rPr>
                <w:rFonts w:ascii="Arial" w:cs="Arial" w:eastAsia="Arial" w:hAnsi="Arial"/>
                <w:sz w:val="22"/>
                <w:szCs w:val="22"/>
                <w:rtl w:val="0"/>
              </w:rPr>
              <w:t xml:space="preserve">  Timing starts with get in and concludes with get out.</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Order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teams should be prepared to perform on any of the Festival days.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organisers will try to accommodate particular requirements but this cannot be guaranteed.</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C8</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 up &amp; Strike</w:t>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For the performance 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eams are allowed ten minutes to set up and five minutes to strike.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is in addition to the performance time. (M</w:t>
            </w:r>
            <w:r w:rsidDel="00000000" w:rsidR="00000000" w:rsidRPr="00000000">
              <w:rPr>
                <w:rFonts w:ascii="Arial" w:cs="Arial" w:eastAsia="Arial" w:hAnsi="Arial"/>
                <w:sz w:val="22"/>
                <w:szCs w:val="22"/>
                <w:rtl w:val="0"/>
              </w:rPr>
              <w:t xml:space="preserve">in 20, Max 55 mins)</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288" w:top="288" w:left="1137.6000000000001" w:right="1137.600000000000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85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Arial" w:cs="Arial" w:eastAsia="Arial" w:hAnsi="Arial"/>
        <w:b w:val="1"/>
        <w:sz w:val="23"/>
        <w:szCs w:val="23"/>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before="709" w:lineRule="auto"/>
      <w:contextualSpacing w:val="0"/>
      <w:rPr>
        <w:rFonts w:ascii="Arial" w:cs="Arial" w:eastAsia="Arial" w:hAnsi="Arial"/>
        <w:b w:val="1"/>
        <w:sz w:val="30"/>
        <w:szCs w:val="30"/>
      </w:rPr>
    </w:pPr>
    <w:r w:rsidDel="00000000" w:rsidR="00000000" w:rsidRPr="00000000">
      <w:rPr>
        <w:rFonts w:ascii="Arial" w:cs="Arial" w:eastAsia="Arial" w:hAnsi="Arial"/>
        <w:b w:val="1"/>
        <w:sz w:val="31"/>
        <w:szCs w:val="31"/>
        <w:rtl w:val="0"/>
      </w:rPr>
      <w:t xml:space="preserve">         MADF One Act Play Festival</w:t>
    </w:r>
    <w:r w:rsidDel="00000000" w:rsidR="00000000" w:rsidRPr="00000000">
      <w:rPr>
        <w:rFonts w:ascii="Arial" w:cs="Arial" w:eastAsia="Arial" w:hAnsi="Arial"/>
        <w:b w:val="1"/>
        <w:sz w:val="23"/>
        <w:szCs w:val="23"/>
        <w:rtl w:val="0"/>
      </w:rPr>
      <w:t xml:space="preserve"> </w:t>
    </w:r>
    <w:r w:rsidDel="00000000" w:rsidR="00000000" w:rsidRPr="00000000">
      <w:rPr>
        <w:rFonts w:ascii="Arial" w:cs="Arial" w:eastAsia="Arial" w:hAnsi="Arial"/>
        <w:b w:val="1"/>
        <w:sz w:val="30"/>
        <w:szCs w:val="30"/>
        <w:rtl w:val="0"/>
      </w:rPr>
      <w:t xml:space="preserve">Rules</w:t>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85725</wp:posOffset>
          </wp:positionV>
          <wp:extent cx="896750" cy="99283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96750" cy="992830"/>
                  </a:xfrm>
                  <a:prstGeom prst="rect"/>
                  <a:ln/>
                </pic:spPr>
              </pic:pic>
            </a:graphicData>
          </a:graphic>
        </wp:anchor>
      </w:drawing>
    </w:r>
  </w:p>
  <w:p w:rsidR="00000000" w:rsidDel="00000000" w:rsidP="00000000" w:rsidRDefault="00000000" w:rsidRPr="00000000">
    <w:pPr>
      <w:tabs>
        <w:tab w:val="center" w:pos="4819"/>
        <w:tab w:val="right" w:pos="9638"/>
      </w:tabs>
      <w:contextualSpacing w:val="0"/>
      <w:rPr>
        <w:rFonts w:ascii="Arial" w:cs="Arial" w:eastAsia="Arial" w:hAnsi="Arial"/>
        <w:b w:val="1"/>
        <w:sz w:val="23"/>
        <w:szCs w:val="23"/>
      </w:rPr>
    </w:pPr>
    <w:r w:rsidDel="00000000" w:rsidR="00000000" w:rsidRPr="00000000">
      <w:rPr>
        <w:rFonts w:ascii="Arial" w:cs="Arial" w:eastAsia="Arial" w:hAnsi="Arial"/>
        <w:b w:val="1"/>
        <w:sz w:val="23"/>
        <w:szCs w:val="23"/>
        <w:rtl w:val="0"/>
      </w:rPr>
      <w:tab/>
      <w:t xml:space="preserve">(Revised Oct 2017)</w:t>
    </w:r>
  </w:p>
  <w:p w:rsidR="00000000" w:rsidDel="00000000" w:rsidP="00000000" w:rsidRDefault="00000000" w:rsidRPr="00000000">
    <w:pPr>
      <w:tabs>
        <w:tab w:val="center" w:pos="4819"/>
        <w:tab w:val="right" w:pos="9638"/>
      </w:tabs>
      <w:contextualSpacing w:val="0"/>
      <w:rPr>
        <w:rFonts w:ascii="Arial" w:cs="Arial" w:eastAsia="Arial" w:hAnsi="Arial"/>
        <w:b w:val="1"/>
        <w:sz w:val="23"/>
        <w:szCs w:val="2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hyperlink" Target="http://www.aetf.org.uk" TargetMode="External"/><Relationship Id="rId6" Type="http://schemas.openxmlformats.org/officeDocument/2006/relationships/hyperlink" Target="mailto:oneact@madf.i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